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b w:val="1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sz w:val="21"/>
          <w:szCs w:val="21"/>
          <w:highlight w:val="white"/>
        </w:rPr>
      </w:pPr>
      <w:r w:rsidDel="00000000" w:rsidR="00000000" w:rsidRPr="00000000">
        <w:rPr>
          <w:b w:val="1"/>
          <w:sz w:val="21"/>
          <w:szCs w:val="21"/>
          <w:highlight w:val="white"/>
          <w:rtl w:val="0"/>
        </w:rPr>
        <w:t xml:space="preserve">Assunto: 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[Urgente] Instruções para amanhã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Estou passando aqui para te lembrar que amanhã, segunda-feira </w:t>
      </w:r>
      <w:r w:rsidDel="00000000" w:rsidR="00000000" w:rsidRPr="00000000">
        <w:rPr>
          <w:color w:val="ff0000"/>
          <w:sz w:val="21"/>
          <w:szCs w:val="21"/>
          <w:highlight w:val="white"/>
          <w:rtl w:val="0"/>
        </w:rPr>
        <w:t xml:space="preserve">[DATA E HORA]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, eu vou abrir as inscrições para a  próxima turma do </w:t>
      </w:r>
      <w:r w:rsidDel="00000000" w:rsidR="00000000" w:rsidRPr="00000000">
        <w:rPr>
          <w:color w:val="ff0000"/>
          <w:sz w:val="21"/>
          <w:szCs w:val="21"/>
          <w:highlight w:val="white"/>
          <w:rtl w:val="0"/>
        </w:rPr>
        <w:t xml:space="preserve">[NOME DO CURSO]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No email que te enviei  ontem, eu expliquei cada detalhe sobre essa nova turma e sobre o  curso. Além disso,  falei sobre os bônus exclusivos que eu vou liberar apenas para quem se inscrever amanhã, segunda-feira.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 qualquer forma, caso você tenha perdido esse email que eu mandei ontem, você também tem acesso a essas informações detalhadas clicando no botão logo abaixo.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Mas é o seguinte: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Eu acredito que muita gente vai ficar de fora dessa turma. Afinal de contas, a procura é sempre muito alta.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Então para se preparar para amanhã e garantir a sua vaga, eu recomendo fortemente que você leia essas informações até o final.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[COMO VAI FUNCIONAR AMANHÃ] (inserir link)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Te espero na segunda-feira.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Abraços, [FULANO]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-200022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SyNrPPt+eh6iUmbZgRCgrc5XFA==">AMUW2mWHNpODJszM2VSjVYRK6J0R8EXzsxhedAGdBRAOu90gCp6K7bW76sOHBOpNapzZu8oQtHQA+L27uq+9nxhsZzwErjJZx22UoIFKN/MEqXN5yfm+YYP0CYEr/mDWl7aCeya8TrM3WwBr/rqF0E9Wcp+w9ymPx13qBWeA5NRcToJKSpnA/NkOgVjRHqzm9u+yeWi6kLreDpE5i/Uobhf60xGBjUANyA/7/M/H1vbUuSO2IPekKKStMJLo79CoryZe+45eKxAyoeeyALt/DbFTm5gyr8rs3F0aHMsM7F2dsvipNVsYoU3cqprCUyFBSDBBm/tNKcAAhyAcI5c0QpZX/n1SUCyH9uWiGsjJyh207x8wMBajH0zeS3VmPwBaWYRvkWo21fNZs/t0gldyXlrL2ljmkqU50PEXBw1xMXDOakelf+W8xyrPQyK9tt2Gc526s60Hslf7qbDfsMwL/MCoRNYjPomPvbjGLlLZam+TPVqG6pBfAE04061hpb4TspYE0G5/kclSapjDiNH51pKFVBLf4MFs3Vk5/PgE//BNDzTWs4REuW1tTXgXSh8ogJbJtFjZHY4A6Ygl1Ptl0z2l92MQ0n3R9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